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428B" w:rsidRDefault="0097428B">
      <w:pPr>
        <w:pStyle w:val="Normal1"/>
        <w:tabs>
          <w:tab w:val="right" w:pos="14570"/>
        </w:tabs>
        <w:jc w:val="center"/>
      </w:pPr>
      <w:bookmarkStart w:id="0" w:name="_GoBack"/>
      <w:bookmarkEnd w:id="0"/>
    </w:p>
    <w:p w:rsidR="0097428B" w:rsidRDefault="0097428B">
      <w:pPr>
        <w:pStyle w:val="Normal1"/>
        <w:tabs>
          <w:tab w:val="right" w:pos="14570"/>
        </w:tabs>
        <w:jc w:val="center"/>
      </w:pPr>
    </w:p>
    <w:p w:rsidR="005C2FA9" w:rsidRDefault="005C2FA9">
      <w:pPr>
        <w:pStyle w:val="Normal1"/>
        <w:tabs>
          <w:tab w:val="right" w:pos="14570"/>
        </w:tabs>
        <w:jc w:val="center"/>
      </w:pPr>
    </w:p>
    <w:p w:rsidR="005C2FA9" w:rsidRDefault="005C2FA9">
      <w:pPr>
        <w:pStyle w:val="Normal1"/>
        <w:tabs>
          <w:tab w:val="right" w:pos="14570"/>
        </w:tabs>
        <w:jc w:val="center"/>
      </w:pPr>
    </w:p>
    <w:p w:rsidR="0097428B" w:rsidRDefault="00B87428">
      <w:pPr>
        <w:pStyle w:val="Normal1"/>
        <w:tabs>
          <w:tab w:val="right" w:pos="14570"/>
        </w:tabs>
        <w:jc w:val="center"/>
      </w:pPr>
      <w:r>
        <w:rPr>
          <w:b/>
          <w:sz w:val="28"/>
        </w:rPr>
        <w:t xml:space="preserve">Meeting Minutes – </w:t>
      </w:r>
      <w:r w:rsidR="006A25E4">
        <w:rPr>
          <w:b/>
          <w:sz w:val="28"/>
        </w:rPr>
        <w:t>2 August</w:t>
      </w:r>
      <w:r w:rsidR="006E534D">
        <w:rPr>
          <w:b/>
          <w:sz w:val="28"/>
        </w:rPr>
        <w:t xml:space="preserve"> 2017</w:t>
      </w:r>
    </w:p>
    <w:tbl>
      <w:tblPr>
        <w:tblW w:w="9746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31"/>
        <w:gridCol w:w="784"/>
        <w:gridCol w:w="4176"/>
        <w:gridCol w:w="2505"/>
        <w:gridCol w:w="88"/>
        <w:gridCol w:w="162"/>
      </w:tblGrid>
      <w:tr w:rsidR="0097428B" w:rsidTr="00190D42">
        <w:trPr>
          <w:gridAfter w:val="1"/>
          <w:wAfter w:w="162" w:type="dxa"/>
          <w:jc w:val="center"/>
        </w:trPr>
        <w:tc>
          <w:tcPr>
            <w:tcW w:w="9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C20E1D" w:rsidP="004617B4">
            <w:pPr>
              <w:pStyle w:val="Normal1"/>
              <w:tabs>
                <w:tab w:val="right" w:pos="14570"/>
              </w:tabs>
            </w:pPr>
            <w:r w:rsidRPr="00E46E9F">
              <w:rPr>
                <w:b/>
              </w:rPr>
              <w:t>Meeting</w:t>
            </w:r>
            <w:r w:rsidR="001F6EF9" w:rsidRPr="00E46E9F">
              <w:rPr>
                <w:b/>
              </w:rPr>
              <w:t xml:space="preserve"> Opened – 7:</w:t>
            </w:r>
            <w:r w:rsidR="00945145">
              <w:rPr>
                <w:b/>
              </w:rPr>
              <w:t>0</w:t>
            </w:r>
            <w:r w:rsidR="00BA7C71" w:rsidRPr="00E46E9F">
              <w:rPr>
                <w:b/>
              </w:rPr>
              <w:t>0</w:t>
            </w:r>
            <w:r w:rsidR="001F6EF9" w:rsidRPr="00E46E9F">
              <w:rPr>
                <w:b/>
              </w:rPr>
              <w:t xml:space="preserve">pm – Chaired by </w:t>
            </w:r>
            <w:r w:rsidR="004617B4">
              <w:rPr>
                <w:b/>
              </w:rPr>
              <w:t>Susan Mills</w:t>
            </w:r>
          </w:p>
        </w:tc>
      </w:tr>
      <w:tr w:rsidR="0097428B" w:rsidTr="00190D42">
        <w:trPr>
          <w:gridAfter w:val="1"/>
          <w:wAfter w:w="162" w:type="dxa"/>
          <w:jc w:val="center"/>
        </w:trPr>
        <w:tc>
          <w:tcPr>
            <w:tcW w:w="9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D" w:rsidRDefault="006E534D" w:rsidP="006E534D">
            <w:pPr>
              <w:pStyle w:val="Normal1"/>
            </w:pPr>
            <w:r w:rsidRPr="00E46E9F">
              <w:rPr>
                <w:b/>
              </w:rPr>
              <w:t>Present</w:t>
            </w:r>
            <w:r>
              <w:t xml:space="preserve"> – Susan Mills, Jackie Hall, Megan Collins, Naomi Poole, </w:t>
            </w:r>
            <w:r w:rsidR="00E435C9">
              <w:t xml:space="preserve">Chris </w:t>
            </w:r>
            <w:proofErr w:type="spellStart"/>
            <w:r w:rsidR="00E435C9">
              <w:t>Speirs</w:t>
            </w:r>
            <w:proofErr w:type="spellEnd"/>
            <w:r>
              <w:t xml:space="preserve">, </w:t>
            </w:r>
          </w:p>
          <w:p w:rsidR="009A63E9" w:rsidRDefault="009A63E9" w:rsidP="009A63E9">
            <w:pPr>
              <w:pStyle w:val="Normal1"/>
            </w:pPr>
            <w:r>
              <w:t xml:space="preserve">Hana </w:t>
            </w:r>
            <w:proofErr w:type="spellStart"/>
            <w:r>
              <w:t>Papesch</w:t>
            </w:r>
            <w:proofErr w:type="spellEnd"/>
            <w:r>
              <w:t xml:space="preserve">, </w:t>
            </w:r>
            <w:r w:rsidR="006A25E4">
              <w:t>Steve Williams</w:t>
            </w:r>
            <w:r>
              <w:t xml:space="preserve">, Natalie </w:t>
            </w:r>
            <w:proofErr w:type="spellStart"/>
            <w:r>
              <w:t>Behl</w:t>
            </w:r>
            <w:proofErr w:type="spellEnd"/>
            <w:r>
              <w:t xml:space="preserve">, </w:t>
            </w:r>
            <w:r w:rsidR="00E435C9">
              <w:t xml:space="preserve">Ben </w:t>
            </w:r>
            <w:proofErr w:type="spellStart"/>
            <w:r w:rsidR="00E435C9">
              <w:t>McInnes</w:t>
            </w:r>
            <w:proofErr w:type="spellEnd"/>
            <w:r w:rsidR="006A25E4">
              <w:t xml:space="preserve">, Amy Taylor, </w:t>
            </w:r>
            <w:proofErr w:type="spellStart"/>
            <w:r w:rsidR="006A25E4">
              <w:t>Naomie</w:t>
            </w:r>
            <w:proofErr w:type="spellEnd"/>
            <w:r w:rsidR="006A25E4">
              <w:t xml:space="preserve"> Anderson</w:t>
            </w:r>
          </w:p>
          <w:p w:rsidR="0097428B" w:rsidRDefault="006E534D" w:rsidP="00E435C9">
            <w:pPr>
              <w:pStyle w:val="Normal1"/>
            </w:pPr>
            <w:r w:rsidRPr="00E46E9F">
              <w:rPr>
                <w:b/>
              </w:rPr>
              <w:t>Apologies –</w:t>
            </w:r>
            <w:r w:rsidR="00E435C9">
              <w:t>Janine Wilkins, Kendall Thomson</w:t>
            </w:r>
            <w:r w:rsidR="006A25E4">
              <w:t>, Megan Stubbles</w:t>
            </w:r>
          </w:p>
        </w:tc>
      </w:tr>
      <w:tr w:rsidR="0097428B" w:rsidTr="00190D42">
        <w:trPr>
          <w:jc w:val="center"/>
        </w:trPr>
        <w:tc>
          <w:tcPr>
            <w:tcW w:w="28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428B" w:rsidRDefault="0097428B">
            <w:pPr>
              <w:pStyle w:val="Normal1"/>
            </w:pP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428B" w:rsidRDefault="0097428B">
            <w:pPr>
              <w:pStyle w:val="Normal1"/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428B" w:rsidRDefault="0097428B">
            <w:pPr>
              <w:pStyle w:val="Normal1"/>
            </w:pPr>
          </w:p>
        </w:tc>
      </w:tr>
      <w:tr w:rsidR="0097428B" w:rsidTr="00190D4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 w:rsidP="00E46E9F">
            <w:pPr>
              <w:pStyle w:val="Normal1"/>
              <w:jc w:val="center"/>
            </w:pPr>
            <w:r w:rsidRPr="00E46E9F">
              <w:rPr>
                <w:b/>
              </w:rPr>
              <w:t>Item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 w:rsidP="00E46E9F">
            <w:pPr>
              <w:pStyle w:val="Normal1"/>
              <w:jc w:val="center"/>
            </w:pPr>
            <w:r w:rsidRPr="00E46E9F">
              <w:rPr>
                <w:b/>
              </w:rPr>
              <w:t>Discussion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 w:rsidP="00E46E9F">
            <w:pPr>
              <w:pStyle w:val="Normal1"/>
              <w:jc w:val="center"/>
            </w:pPr>
            <w:r w:rsidRPr="00E46E9F">
              <w:rPr>
                <w:b/>
              </w:rPr>
              <w:t>Action</w:t>
            </w:r>
          </w:p>
        </w:tc>
      </w:tr>
      <w:tr w:rsidR="0097428B" w:rsidTr="00190D4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>
            <w:pPr>
              <w:pStyle w:val="Normal1"/>
            </w:pPr>
            <w:r w:rsidRPr="00E46E9F">
              <w:rPr>
                <w:b/>
              </w:rPr>
              <w:t>Previous Minutes</w:t>
            </w:r>
            <w:r>
              <w:t xml:space="preserve"> </w:t>
            </w:r>
          </w:p>
          <w:p w:rsidR="0097428B" w:rsidRDefault="001F6EF9">
            <w:pPr>
              <w:pStyle w:val="Normal1"/>
            </w:pPr>
            <w:r w:rsidRPr="00E46E9F">
              <w:rPr>
                <w:b/>
              </w:rPr>
              <w:t>Matters arising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43" w:rsidRDefault="001807F3" w:rsidP="00E46E9F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New bags (covers) for gazebos </w:t>
            </w:r>
            <w:r w:rsidR="006E534D">
              <w:t>–</w:t>
            </w:r>
            <w:r w:rsidR="000004DE">
              <w:t xml:space="preserve"> </w:t>
            </w:r>
            <w:r w:rsidR="009A63E9">
              <w:t xml:space="preserve">Paul </w:t>
            </w:r>
            <w:proofErr w:type="spellStart"/>
            <w:r w:rsidR="009A63E9">
              <w:t>Aquilina</w:t>
            </w:r>
            <w:proofErr w:type="spellEnd"/>
            <w:r w:rsidR="009A63E9">
              <w:t xml:space="preserve"> confirmed covers </w:t>
            </w:r>
            <w:r w:rsidR="00E435C9">
              <w:t>are in progress</w:t>
            </w:r>
            <w:r w:rsidR="009A63E9">
              <w:t>.</w:t>
            </w:r>
          </w:p>
          <w:p w:rsidR="0073643B" w:rsidRDefault="0073643B" w:rsidP="001B4476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proofErr w:type="spellStart"/>
            <w:r>
              <w:t>Nuninoona</w:t>
            </w:r>
            <w:proofErr w:type="spellEnd"/>
            <w:r>
              <w:t xml:space="preserve"> fundraiser “</w:t>
            </w:r>
            <w:proofErr w:type="spellStart"/>
            <w:r>
              <w:t>Chitti</w:t>
            </w:r>
            <w:proofErr w:type="spellEnd"/>
            <w:r>
              <w:t xml:space="preserve"> </w:t>
            </w:r>
            <w:proofErr w:type="spellStart"/>
            <w:r>
              <w:t>Chitti</w:t>
            </w:r>
            <w:proofErr w:type="spellEnd"/>
            <w:r>
              <w:t xml:space="preserve"> Bang </w:t>
            </w:r>
            <w:proofErr w:type="spellStart"/>
            <w:r>
              <w:t>Bang</w:t>
            </w:r>
            <w:proofErr w:type="spellEnd"/>
            <w:r>
              <w:t xml:space="preserve">” at Roo Theatre. </w:t>
            </w:r>
            <w:r w:rsidR="00410DA3">
              <w:t>Eighty tickets sold, looking forward to show on the 6 August 2017.</w:t>
            </w:r>
          </w:p>
          <w:p w:rsidR="006E534D" w:rsidRDefault="00052754" w:rsidP="006E534D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Jackie Hall </w:t>
            </w:r>
            <w:r w:rsidR="0073643B">
              <w:t>updated us on the</w:t>
            </w:r>
            <w:r>
              <w:t xml:space="preserve"> school fete</w:t>
            </w:r>
            <w:r w:rsidR="00170ED5">
              <w:t xml:space="preserve"> to be held</w:t>
            </w:r>
            <w:r w:rsidR="0073643B">
              <w:t xml:space="preserve"> on Saturday 28 October 2017.</w:t>
            </w:r>
            <w:r w:rsidR="001D6C1D">
              <w:t xml:space="preserve"> </w:t>
            </w:r>
            <w:r w:rsidR="00410DA3">
              <w:t>Full steam ahead and all running along smoothly.</w:t>
            </w:r>
          </w:p>
          <w:p w:rsidR="00C3470B" w:rsidRDefault="00116DB4" w:rsidP="00052754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 </w:t>
            </w:r>
            <w:r w:rsidR="00C3470B">
              <w:t xml:space="preserve">The donation from Elders will go towards </w:t>
            </w:r>
            <w:r w:rsidR="00646765">
              <w:t xml:space="preserve">2 x </w:t>
            </w:r>
            <w:r w:rsidR="001D6C1D">
              <w:t xml:space="preserve">Cordless </w:t>
            </w:r>
            <w:r w:rsidR="00C3470B">
              <w:t>Microphones</w:t>
            </w:r>
            <w:r w:rsidR="00646765">
              <w:t xml:space="preserve"> and a mixer</w:t>
            </w:r>
            <w:r w:rsidR="00C3470B">
              <w:t xml:space="preserve">. </w:t>
            </w:r>
            <w:proofErr w:type="gramStart"/>
            <w:r w:rsidR="00C3470B">
              <w:t xml:space="preserve">Staff </w:t>
            </w:r>
            <w:r w:rsidR="00E435C9">
              <w:t>have</w:t>
            </w:r>
            <w:proofErr w:type="gramEnd"/>
            <w:r w:rsidR="00E435C9">
              <w:t xml:space="preserve"> quotes </w:t>
            </w:r>
            <w:r w:rsidR="00410DA3">
              <w:t>and are to confirm once this is completed</w:t>
            </w:r>
            <w:r w:rsidR="00C3470B">
              <w:t>.</w:t>
            </w:r>
          </w:p>
          <w:p w:rsidR="00C3470B" w:rsidRDefault="00C3470B" w:rsidP="00052754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The Grant from Kiama Leagues Club </w:t>
            </w:r>
            <w:r w:rsidR="00E435C9">
              <w:t>– It is still to be confirmed what this money will be spent on.</w:t>
            </w:r>
            <w:r w:rsidR="00900119">
              <w:t xml:space="preserve"> </w:t>
            </w:r>
            <w:r w:rsidR="00646765">
              <w:t>Staff are looking into a Spotlight, there is potential for grant money to cover this so at the moment this decision is yet to be made</w:t>
            </w:r>
            <w:r w:rsidR="00410DA3">
              <w:t>.</w:t>
            </w:r>
          </w:p>
          <w:p w:rsidR="00410DA3" w:rsidRDefault="00410DA3" w:rsidP="00052754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Megan has started to get our new accounting program “</w:t>
            </w:r>
            <w:proofErr w:type="spellStart"/>
            <w:r>
              <w:t>Xero</w:t>
            </w:r>
            <w:proofErr w:type="spellEnd"/>
            <w:r>
              <w:t>” up &amp; running.  Should be ready by next meeting.</w:t>
            </w:r>
          </w:p>
          <w:p w:rsidR="00410DA3" w:rsidRDefault="00410DA3" w:rsidP="00052754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A Grant from </w:t>
            </w:r>
            <w:proofErr w:type="spellStart"/>
            <w:r>
              <w:t>Stockland</w:t>
            </w:r>
            <w:proofErr w:type="spellEnd"/>
            <w:r>
              <w:t xml:space="preserve"> Shellharbour for $1000 was received for the Schools Drumming program. Justine McCormack is in the process in ordering the drums.</w:t>
            </w:r>
          </w:p>
          <w:p w:rsidR="00410DA3" w:rsidRDefault="00410DA3" w:rsidP="00052754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Jackie Hall has applied for</w:t>
            </w:r>
            <w:r w:rsidR="006D33B4">
              <w:t xml:space="preserve"> a grant from the Community Build</w:t>
            </w:r>
            <w:r>
              <w:t xml:space="preserve">ing Partnership and </w:t>
            </w:r>
            <w:r w:rsidR="006D33B4">
              <w:t xml:space="preserve">another </w:t>
            </w:r>
            <w:r>
              <w:t>through Gareth Ward for our Outdoor Learning Area. Thank you Jackie for the effort you have put into this, we look forward to see</w:t>
            </w:r>
            <w:r w:rsidR="006D33B4">
              <w:t>ing</w:t>
            </w:r>
            <w:r>
              <w:t xml:space="preserve"> the outcome.</w:t>
            </w:r>
          </w:p>
          <w:p w:rsidR="008E1032" w:rsidRDefault="008E1032" w:rsidP="00052754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P &amp; C Trivia night raised $1144.10, thank you all who attended and to Club Jamberoo for your support.</w:t>
            </w:r>
          </w:p>
          <w:p w:rsidR="008E1032" w:rsidRDefault="008E1032" w:rsidP="00052754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Education Week – School Staff is running the BBQ for Education Week.</w:t>
            </w:r>
          </w:p>
          <w:p w:rsidR="00043E48" w:rsidRDefault="00043E48" w:rsidP="00410DA3">
            <w:pPr>
              <w:pStyle w:val="Normal1"/>
              <w:ind w:left="181"/>
              <w:contextualSpacing/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F4" w:rsidRDefault="00F022F4" w:rsidP="00F022F4">
            <w:pPr>
              <w:pStyle w:val="Normal1"/>
            </w:pPr>
            <w:r>
              <w:t xml:space="preserve">To Action – </w:t>
            </w:r>
            <w:r w:rsidR="009A63E9">
              <w:t xml:space="preserve">Paul </w:t>
            </w:r>
            <w:proofErr w:type="spellStart"/>
            <w:r w:rsidR="009A63E9">
              <w:t>Aquilina</w:t>
            </w:r>
            <w:proofErr w:type="spellEnd"/>
          </w:p>
          <w:p w:rsidR="00FE1CEA" w:rsidRDefault="00FE1CEA" w:rsidP="00F715A9">
            <w:pPr>
              <w:pStyle w:val="Normal1"/>
            </w:pPr>
          </w:p>
          <w:p w:rsidR="001044DD" w:rsidRDefault="004617B4" w:rsidP="0073643B">
            <w:pPr>
              <w:pStyle w:val="Normal1"/>
            </w:pPr>
            <w:r>
              <w:t>Action</w:t>
            </w:r>
            <w:r w:rsidR="00410DA3">
              <w:t>ed</w:t>
            </w:r>
            <w:r>
              <w:t xml:space="preserve"> – </w:t>
            </w:r>
            <w:r w:rsidR="00E435C9">
              <w:t>Kendall Thomson</w:t>
            </w:r>
          </w:p>
          <w:p w:rsidR="00FE1CEA" w:rsidRDefault="00FE1CEA" w:rsidP="00F715A9">
            <w:pPr>
              <w:pStyle w:val="Normal1"/>
            </w:pPr>
          </w:p>
          <w:p w:rsidR="00410DA3" w:rsidRDefault="00410DA3" w:rsidP="00410DA3">
            <w:pPr>
              <w:pStyle w:val="Normal1"/>
            </w:pPr>
            <w:r>
              <w:t>To Action – Jackie Hall</w:t>
            </w:r>
          </w:p>
          <w:p w:rsidR="00A1110C" w:rsidRDefault="00A1110C" w:rsidP="006576CD">
            <w:pPr>
              <w:pStyle w:val="Normal1"/>
            </w:pPr>
          </w:p>
          <w:p w:rsidR="0073643B" w:rsidRDefault="0073643B" w:rsidP="00052754">
            <w:pPr>
              <w:pStyle w:val="Normal1"/>
            </w:pPr>
          </w:p>
          <w:p w:rsidR="00052754" w:rsidRDefault="00052754" w:rsidP="00052754">
            <w:pPr>
              <w:pStyle w:val="Normal1"/>
            </w:pPr>
            <w:r>
              <w:t xml:space="preserve">To Action – </w:t>
            </w:r>
            <w:r w:rsidR="00E435C9">
              <w:t>JPS Staff</w:t>
            </w:r>
          </w:p>
          <w:p w:rsidR="00116DB4" w:rsidRDefault="00116DB4" w:rsidP="00116DB4">
            <w:pPr>
              <w:pStyle w:val="Normal1"/>
            </w:pPr>
          </w:p>
          <w:p w:rsidR="00170ED5" w:rsidRDefault="00170ED5" w:rsidP="00052754">
            <w:pPr>
              <w:pStyle w:val="Normal1"/>
            </w:pPr>
          </w:p>
          <w:p w:rsidR="00052754" w:rsidRDefault="00052754" w:rsidP="00052754">
            <w:pPr>
              <w:pStyle w:val="Normal1"/>
            </w:pPr>
            <w:r>
              <w:t xml:space="preserve">To Action – </w:t>
            </w:r>
            <w:r w:rsidR="00E435C9">
              <w:t>Jackie Hall</w:t>
            </w:r>
          </w:p>
          <w:p w:rsidR="00116DB4" w:rsidRDefault="00116DB4" w:rsidP="00116DB4">
            <w:pPr>
              <w:pStyle w:val="Normal1"/>
            </w:pPr>
          </w:p>
          <w:p w:rsidR="00116DB4" w:rsidRDefault="00116DB4" w:rsidP="00116DB4">
            <w:pPr>
              <w:pStyle w:val="Normal1"/>
            </w:pPr>
          </w:p>
          <w:p w:rsidR="00410DA3" w:rsidRDefault="00410DA3" w:rsidP="00410DA3">
            <w:pPr>
              <w:pStyle w:val="Normal1"/>
            </w:pPr>
          </w:p>
          <w:p w:rsidR="00410DA3" w:rsidRDefault="00410DA3" w:rsidP="00410DA3">
            <w:pPr>
              <w:pStyle w:val="Normal1"/>
            </w:pPr>
          </w:p>
          <w:p w:rsidR="00410DA3" w:rsidRDefault="00410DA3" w:rsidP="00410DA3">
            <w:pPr>
              <w:pStyle w:val="Normal1"/>
            </w:pPr>
            <w:r>
              <w:t>To Action – Megan Collins</w:t>
            </w:r>
          </w:p>
          <w:p w:rsidR="00410DA3" w:rsidRDefault="00410DA3" w:rsidP="00410DA3">
            <w:pPr>
              <w:pStyle w:val="Normal1"/>
            </w:pPr>
          </w:p>
          <w:p w:rsidR="00410DA3" w:rsidRDefault="00410DA3" w:rsidP="00410DA3">
            <w:pPr>
              <w:pStyle w:val="Normal1"/>
            </w:pPr>
          </w:p>
          <w:p w:rsidR="00410DA3" w:rsidRDefault="00410DA3" w:rsidP="00410DA3">
            <w:pPr>
              <w:pStyle w:val="Normal1"/>
            </w:pPr>
            <w:r>
              <w:t>To Action – Justine McCormack</w:t>
            </w:r>
          </w:p>
          <w:p w:rsidR="000004DE" w:rsidRDefault="000004DE" w:rsidP="006E534D">
            <w:pPr>
              <w:pStyle w:val="Normal1"/>
            </w:pPr>
          </w:p>
          <w:p w:rsidR="00410DA3" w:rsidRDefault="00410DA3" w:rsidP="006E534D">
            <w:pPr>
              <w:pStyle w:val="Normal1"/>
            </w:pPr>
          </w:p>
          <w:p w:rsidR="00410DA3" w:rsidRDefault="00410DA3" w:rsidP="006E534D">
            <w:pPr>
              <w:pStyle w:val="Normal1"/>
            </w:pPr>
            <w:r>
              <w:t>Actioned- Jackie Hall</w:t>
            </w:r>
          </w:p>
        </w:tc>
      </w:tr>
    </w:tbl>
    <w:p w:rsidR="00C67FD8" w:rsidRDefault="00C67FD8"/>
    <w:p w:rsidR="0011251B" w:rsidRDefault="0011251B">
      <w:r>
        <w:br w:type="page"/>
      </w:r>
    </w:p>
    <w:tbl>
      <w:tblPr>
        <w:tblW w:w="9584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31"/>
        <w:gridCol w:w="4960"/>
        <w:gridCol w:w="2593"/>
      </w:tblGrid>
      <w:tr w:rsidR="0097428B" w:rsidTr="005B6CF6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0ED5" w:rsidRDefault="00170ED5">
            <w:pPr>
              <w:pStyle w:val="Normal1"/>
            </w:pP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28B" w:rsidRDefault="0097428B">
            <w:pPr>
              <w:pStyle w:val="Normal1"/>
            </w:pPr>
          </w:p>
        </w:tc>
        <w:tc>
          <w:tcPr>
            <w:tcW w:w="2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28B" w:rsidRDefault="0097428B">
            <w:pPr>
              <w:pStyle w:val="Normal1"/>
            </w:pPr>
          </w:p>
        </w:tc>
      </w:tr>
      <w:tr w:rsidR="0097428B" w:rsidTr="005B6CF6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>
            <w:pPr>
              <w:pStyle w:val="Normal1"/>
            </w:pPr>
            <w:r w:rsidRPr="00E46E9F">
              <w:rPr>
                <w:b/>
              </w:rPr>
              <w:t>Correspondence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04" w:rsidRDefault="008E1032" w:rsidP="00C3470B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Lions Club Minnamurra – An  email was received stating they would like to donate $500 to the P &amp; C. This donation is to be used on books or </w:t>
            </w:r>
            <w:r w:rsidR="006D33B4">
              <w:t>other appropriate items</w:t>
            </w:r>
            <w:r>
              <w:t xml:space="preserve"> for the library that will benefit all students.</w:t>
            </w:r>
          </w:p>
          <w:p w:rsidR="008E1032" w:rsidRDefault="008E1032" w:rsidP="00C3470B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So They Can – An email was received following up on the change of payment for sponsorship of David </w:t>
            </w:r>
            <w:proofErr w:type="spellStart"/>
            <w:r>
              <w:t>Mbugua</w:t>
            </w:r>
            <w:proofErr w:type="spellEnd"/>
            <w:r>
              <w:t>. This email was passed onto the School.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4" w:rsidRDefault="00052754" w:rsidP="006E534D">
            <w:pPr>
              <w:pStyle w:val="Normal1"/>
            </w:pPr>
          </w:p>
          <w:p w:rsidR="007447E9" w:rsidRDefault="007447E9" w:rsidP="00052754">
            <w:pPr>
              <w:pStyle w:val="Normal1"/>
            </w:pPr>
          </w:p>
        </w:tc>
      </w:tr>
      <w:tr w:rsidR="0097428B" w:rsidTr="005B6CF6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>
            <w:pPr>
              <w:pStyle w:val="Normal1"/>
            </w:pPr>
            <w:r w:rsidRPr="00E46E9F">
              <w:rPr>
                <w:b/>
              </w:rPr>
              <w:t>Treasurer’s report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E6" w:rsidRDefault="00E07320" w:rsidP="00790AE6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Income &amp; Expenditure Statement </w:t>
            </w:r>
            <w:r w:rsidR="008E1032">
              <w:t>June &amp; July</w:t>
            </w:r>
            <w:r w:rsidR="00646765">
              <w:t xml:space="preserve"> </w:t>
            </w:r>
            <w:r w:rsidR="006E534D">
              <w:t>2017</w:t>
            </w:r>
          </w:p>
          <w:p w:rsidR="00494B91" w:rsidRDefault="00494B91" w:rsidP="00790AE6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Currently waiting on forms from Australian Business Register to update officer details. Naomi Poole to be nominated Public Officer.</w:t>
            </w:r>
          </w:p>
          <w:p w:rsidR="004132DC" w:rsidRDefault="004132DC" w:rsidP="008E1032">
            <w:pPr>
              <w:pStyle w:val="Normal1"/>
              <w:ind w:left="683"/>
              <w:contextualSpacing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01" w:rsidRDefault="00C24301" w:rsidP="005B6CF6">
            <w:pPr>
              <w:pStyle w:val="Normal1"/>
            </w:pPr>
          </w:p>
          <w:p w:rsidR="00AD73C9" w:rsidRDefault="00AD73C9" w:rsidP="008E1032">
            <w:pPr>
              <w:pStyle w:val="Normal1"/>
            </w:pPr>
          </w:p>
        </w:tc>
      </w:tr>
      <w:tr w:rsidR="0097428B" w:rsidTr="005B6CF6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>
            <w:pPr>
              <w:pStyle w:val="Normal1"/>
            </w:pPr>
            <w:r w:rsidRPr="00E46E9F">
              <w:rPr>
                <w:b/>
              </w:rPr>
              <w:t>Uniform shop report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CB" w:rsidRPr="00870AED" w:rsidRDefault="008E1032" w:rsidP="00C67FD8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  <w:rPr>
                <w:sz w:val="24"/>
              </w:rPr>
            </w:pPr>
            <w:r>
              <w:rPr>
                <w:sz w:val="24"/>
              </w:rPr>
              <w:t>Attached</w:t>
            </w:r>
          </w:p>
          <w:p w:rsidR="00CA7CA3" w:rsidRPr="00870AED" w:rsidRDefault="00CA7CA3" w:rsidP="00362392">
            <w:pPr>
              <w:pStyle w:val="Normal1"/>
              <w:ind w:left="181"/>
              <w:contextualSpacing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B" w:rsidRPr="00870AED" w:rsidRDefault="00C3470B" w:rsidP="00BE6154">
            <w:pPr>
              <w:pStyle w:val="Normal1"/>
              <w:rPr>
                <w:sz w:val="24"/>
              </w:rPr>
            </w:pPr>
          </w:p>
        </w:tc>
      </w:tr>
      <w:tr w:rsidR="0097428B" w:rsidTr="005B6CF6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>
            <w:pPr>
              <w:pStyle w:val="Normal1"/>
            </w:pPr>
            <w:r w:rsidRPr="00E46E9F">
              <w:rPr>
                <w:b/>
              </w:rPr>
              <w:t>Principal’s report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6B" w:rsidRDefault="008E1032" w:rsidP="00674446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Chris </w:t>
            </w:r>
            <w:proofErr w:type="spellStart"/>
            <w:r>
              <w:t>Speirs</w:t>
            </w:r>
            <w:proofErr w:type="spellEnd"/>
            <w:r>
              <w:t xml:space="preserve"> presented a slide </w:t>
            </w:r>
            <w:proofErr w:type="gramStart"/>
            <w:r>
              <w:t xml:space="preserve">presentation  </w:t>
            </w:r>
            <w:r w:rsidR="00674446">
              <w:t>and</w:t>
            </w:r>
            <w:proofErr w:type="gramEnd"/>
            <w:r w:rsidR="00674446">
              <w:t xml:space="preserve"> </w:t>
            </w:r>
            <w:r>
              <w:t xml:space="preserve">draft plan of the School Student Welfare Policy. The policy will be uploaded on the school website shortly.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97428B" w:rsidP="00E92D7B">
            <w:pPr>
              <w:pStyle w:val="Normal1"/>
            </w:pPr>
          </w:p>
          <w:p w:rsidR="005D0AAB" w:rsidRDefault="005D0AAB" w:rsidP="005B6CF6">
            <w:pPr>
              <w:pStyle w:val="Normal1"/>
            </w:pPr>
          </w:p>
        </w:tc>
      </w:tr>
    </w:tbl>
    <w:p w:rsidR="00190D42" w:rsidRDefault="00190D42"/>
    <w:tbl>
      <w:tblPr>
        <w:tblW w:w="9584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31"/>
        <w:gridCol w:w="4960"/>
        <w:gridCol w:w="2593"/>
      </w:tblGrid>
      <w:tr w:rsidR="0097428B" w:rsidTr="00190D42">
        <w:trPr>
          <w:jc w:val="center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>
            <w:pPr>
              <w:pStyle w:val="Normal1"/>
            </w:pPr>
            <w:r w:rsidRPr="00E46E9F">
              <w:rPr>
                <w:b/>
              </w:rPr>
              <w:t>General Business</w:t>
            </w:r>
          </w:p>
        </w:tc>
      </w:tr>
      <w:tr w:rsidR="0097428B" w:rsidTr="00190D42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97428B">
            <w:pPr>
              <w:pStyle w:val="Normal1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B" w:rsidRDefault="008E1032" w:rsidP="00C908BE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proofErr w:type="gramStart"/>
            <w:r>
              <w:t>Care</w:t>
            </w:r>
            <w:proofErr w:type="gramEnd"/>
            <w:r>
              <w:t xml:space="preserve"> Monkey Presentation – Kelli presented an online system for maintaining your child’s record, medical forms and care plans. P &amp; C financial members will be voting at the next meeting </w:t>
            </w:r>
            <w:r w:rsidR="00355366">
              <w:t>on the level of financial assistance we provide the school should they decide to proceed down this path.</w:t>
            </w:r>
          </w:p>
          <w:p w:rsidR="00494B91" w:rsidRDefault="00494B91" w:rsidP="00C908BE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Chris </w:t>
            </w:r>
            <w:proofErr w:type="spellStart"/>
            <w:r>
              <w:t>Speirs</w:t>
            </w:r>
            <w:proofErr w:type="spellEnd"/>
            <w:r>
              <w:t xml:space="preserve"> presented a “Fund Racer Fundraiser” shopping credits style fund raising. P &amp; C decided against proceeding further.</w:t>
            </w:r>
          </w:p>
          <w:p w:rsidR="00494B91" w:rsidRDefault="00494B91" w:rsidP="00C908BE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The Chocolate Fundraising for Gold Day was discussed. It was requested that in the future the school plan in advance and advise the P &amp; C so the P &amp; C can work with the timing on their own fundraisers. Concern was expressed that the students were fundraising for their own reward day (Gold Day) and at a time when parents are already hit firmly with large costs.</w:t>
            </w:r>
          </w:p>
          <w:p w:rsidR="00AD73C9" w:rsidRDefault="00355366" w:rsidP="00C908BE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Jamberoo playgroup will be visiting the library on Tuesday the 10 October for some fun and games.</w:t>
            </w:r>
          </w:p>
          <w:p w:rsidR="00C3470B" w:rsidRDefault="00355366" w:rsidP="00C908BE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Nicole Poole will be co-ordinating the Fathers Day stall early September</w:t>
            </w:r>
            <w:r w:rsidR="00196E82">
              <w:t>.</w:t>
            </w:r>
          </w:p>
          <w:p w:rsidR="00494B91" w:rsidRDefault="00494B91" w:rsidP="00494B91">
            <w:pPr>
              <w:pStyle w:val="Normal1"/>
              <w:contextualSpacing/>
            </w:pPr>
          </w:p>
          <w:p w:rsidR="00494B91" w:rsidRDefault="00494B91" w:rsidP="00494B91">
            <w:pPr>
              <w:pStyle w:val="Normal1"/>
              <w:contextualSpacing/>
            </w:pPr>
          </w:p>
          <w:p w:rsidR="00196E82" w:rsidRDefault="00196E82" w:rsidP="00C908BE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lastRenderedPageBreak/>
              <w:t>We are asking for expressions of interest to form a P &amp; C subcommittee to set up an Out of School Hour Care for the school. We are looking for three volunteers to be part of a steering committee, to see if an OOSH is viable for the P &amp; C to operate for the school.</w:t>
            </w:r>
          </w:p>
          <w:p w:rsidR="00196E82" w:rsidRDefault="00674446" w:rsidP="00C908BE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proofErr w:type="spellStart"/>
            <w:r>
              <w:t>Birahlee</w:t>
            </w:r>
            <w:proofErr w:type="spellEnd"/>
            <w:r>
              <w:t xml:space="preserve"> &amp; </w:t>
            </w:r>
            <w:proofErr w:type="spellStart"/>
            <w:r w:rsidR="00196E82">
              <w:t>Walabi</w:t>
            </w:r>
            <w:proofErr w:type="spellEnd"/>
            <w:r w:rsidR="00196E82">
              <w:t xml:space="preserve"> spare change fundraiser – Susan is looking for a couple of parents to help co-ordinate this fundraiser. The date for this fundraiser would be Monday 14 August to the 25 August. If you can help please see Susan Mills.</w:t>
            </w:r>
          </w:p>
          <w:p w:rsidR="00644B51" w:rsidRDefault="00213EC5" w:rsidP="00644B51">
            <w:pPr>
              <w:pStyle w:val="Normal1"/>
              <w:contextualSpacing/>
            </w:pPr>
            <w:r>
              <w:t xml:space="preserve">  </w:t>
            </w:r>
          </w:p>
          <w:p w:rsidR="00644B51" w:rsidRDefault="00544243" w:rsidP="00644B51">
            <w:pPr>
              <w:pStyle w:val="Normal1"/>
              <w:contextualSpacing/>
            </w:pPr>
            <w:r>
              <w:t>Next Meeting</w:t>
            </w:r>
            <w:r w:rsidR="00494BEB">
              <w:t>:</w:t>
            </w:r>
            <w:r w:rsidR="00E86276">
              <w:t xml:space="preserve"> Wednesday,</w:t>
            </w:r>
            <w:r w:rsidR="00196E82">
              <w:t>6 September</w:t>
            </w:r>
            <w:r w:rsidR="00E86276">
              <w:t xml:space="preserve"> 2017</w:t>
            </w:r>
            <w:r w:rsidR="00A555AE">
              <w:t>-</w:t>
            </w:r>
            <w:r w:rsidR="00C407C3">
              <w:t xml:space="preserve"> 7pm</w:t>
            </w:r>
            <w:r w:rsidR="00AB2377">
              <w:t xml:space="preserve"> </w:t>
            </w:r>
          </w:p>
          <w:p w:rsidR="00494BEB" w:rsidRDefault="00494BEB" w:rsidP="00494BEB">
            <w:pPr>
              <w:pStyle w:val="Normal1"/>
              <w:contextualSpacing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66" w:rsidRDefault="00355366" w:rsidP="00870AED">
            <w:pPr>
              <w:pStyle w:val="Normal1"/>
            </w:pPr>
            <w:bookmarkStart w:id="1" w:name="h.gjdgxs" w:colFirst="0" w:colLast="0"/>
            <w:bookmarkEnd w:id="1"/>
          </w:p>
          <w:p w:rsidR="00355366" w:rsidRDefault="00355366" w:rsidP="00870AED">
            <w:pPr>
              <w:pStyle w:val="Normal1"/>
            </w:pPr>
          </w:p>
          <w:p w:rsidR="00355366" w:rsidRDefault="00355366" w:rsidP="00870AED">
            <w:pPr>
              <w:pStyle w:val="Normal1"/>
            </w:pPr>
          </w:p>
          <w:p w:rsidR="00355366" w:rsidRDefault="00355366" w:rsidP="00870AED">
            <w:pPr>
              <w:pStyle w:val="Normal1"/>
            </w:pPr>
          </w:p>
          <w:p w:rsidR="00355366" w:rsidRDefault="00355366" w:rsidP="00870AED">
            <w:pPr>
              <w:pStyle w:val="Normal1"/>
            </w:pPr>
          </w:p>
          <w:p w:rsidR="00355366" w:rsidRDefault="00355366" w:rsidP="00870AED">
            <w:pPr>
              <w:pStyle w:val="Normal1"/>
            </w:pPr>
          </w:p>
          <w:p w:rsidR="00494B91" w:rsidRDefault="00494B91" w:rsidP="00870AED">
            <w:pPr>
              <w:pStyle w:val="Normal1"/>
            </w:pPr>
          </w:p>
          <w:p w:rsidR="00494B91" w:rsidRDefault="00494B91" w:rsidP="00870AED">
            <w:pPr>
              <w:pStyle w:val="Normal1"/>
            </w:pPr>
          </w:p>
          <w:p w:rsidR="00494B91" w:rsidRDefault="00494B91" w:rsidP="00870AED">
            <w:pPr>
              <w:pStyle w:val="Normal1"/>
            </w:pPr>
          </w:p>
          <w:p w:rsidR="00494B91" w:rsidRDefault="00494B91" w:rsidP="00870AED">
            <w:pPr>
              <w:pStyle w:val="Normal1"/>
            </w:pPr>
          </w:p>
          <w:p w:rsidR="00494B91" w:rsidRDefault="00494B91" w:rsidP="00870AED">
            <w:pPr>
              <w:pStyle w:val="Normal1"/>
            </w:pPr>
          </w:p>
          <w:p w:rsidR="00494B91" w:rsidRDefault="00494B91" w:rsidP="00870AED">
            <w:pPr>
              <w:pStyle w:val="Normal1"/>
            </w:pPr>
          </w:p>
          <w:p w:rsidR="00494B91" w:rsidRDefault="00494B91" w:rsidP="00870AED">
            <w:pPr>
              <w:pStyle w:val="Normal1"/>
            </w:pPr>
          </w:p>
          <w:p w:rsidR="00494B91" w:rsidRDefault="00494B91" w:rsidP="00870AED">
            <w:pPr>
              <w:pStyle w:val="Normal1"/>
            </w:pPr>
          </w:p>
          <w:p w:rsidR="00494B91" w:rsidRDefault="00494B91" w:rsidP="00870AED">
            <w:pPr>
              <w:pStyle w:val="Normal1"/>
            </w:pPr>
          </w:p>
          <w:p w:rsidR="00494B91" w:rsidRDefault="00494B91" w:rsidP="00870AED">
            <w:pPr>
              <w:pStyle w:val="Normal1"/>
            </w:pPr>
          </w:p>
          <w:p w:rsidR="00494B91" w:rsidRDefault="00494B91" w:rsidP="00870AED">
            <w:pPr>
              <w:pStyle w:val="Normal1"/>
            </w:pPr>
          </w:p>
          <w:p w:rsidR="00870AED" w:rsidRDefault="00355366" w:rsidP="00870AED">
            <w:pPr>
              <w:pStyle w:val="Normal1"/>
            </w:pPr>
            <w:r>
              <w:t xml:space="preserve">To </w:t>
            </w:r>
            <w:r w:rsidR="00870AED">
              <w:t xml:space="preserve"> Action – Susan Mills</w:t>
            </w:r>
          </w:p>
          <w:p w:rsidR="003C4EBE" w:rsidRDefault="003C4EBE" w:rsidP="00C3470B">
            <w:pPr>
              <w:pStyle w:val="Normal1"/>
            </w:pPr>
          </w:p>
          <w:p w:rsidR="003C4EBE" w:rsidRDefault="00AD73C9" w:rsidP="00B46086">
            <w:pPr>
              <w:pStyle w:val="Normal1"/>
            </w:pPr>
            <w:r>
              <w:t xml:space="preserve">To Action – </w:t>
            </w:r>
            <w:r w:rsidR="00355366">
              <w:t>Nicole Poole</w:t>
            </w:r>
          </w:p>
          <w:p w:rsidR="006F070A" w:rsidRDefault="006F070A" w:rsidP="007E607E">
            <w:pPr>
              <w:pStyle w:val="Normal1"/>
            </w:pPr>
          </w:p>
          <w:p w:rsidR="006F070A" w:rsidRDefault="006F070A" w:rsidP="007E607E">
            <w:pPr>
              <w:pStyle w:val="Normal1"/>
            </w:pPr>
          </w:p>
          <w:p w:rsidR="002E6E17" w:rsidRDefault="002E6E17" w:rsidP="00790AE6">
            <w:pPr>
              <w:pStyle w:val="Normal1"/>
            </w:pPr>
          </w:p>
          <w:p w:rsidR="00170ED5" w:rsidRDefault="00170ED5" w:rsidP="00473C18">
            <w:pPr>
              <w:pStyle w:val="Normal1"/>
            </w:pPr>
          </w:p>
          <w:p w:rsidR="00196E82" w:rsidRDefault="00196E82" w:rsidP="00473C18">
            <w:pPr>
              <w:pStyle w:val="Normal1"/>
            </w:pPr>
          </w:p>
          <w:p w:rsidR="00196E82" w:rsidRDefault="00196E82" w:rsidP="00473C18">
            <w:pPr>
              <w:pStyle w:val="Normal1"/>
            </w:pPr>
          </w:p>
          <w:p w:rsidR="00196E82" w:rsidRDefault="00196E82" w:rsidP="00473C18">
            <w:pPr>
              <w:pStyle w:val="Normal1"/>
            </w:pPr>
          </w:p>
          <w:p w:rsidR="00494B91" w:rsidRDefault="00494B91" w:rsidP="00196E82">
            <w:pPr>
              <w:pStyle w:val="Normal1"/>
            </w:pPr>
          </w:p>
          <w:p w:rsidR="00494B91" w:rsidRDefault="00494B91" w:rsidP="00196E82">
            <w:pPr>
              <w:pStyle w:val="Normal1"/>
            </w:pPr>
          </w:p>
          <w:p w:rsidR="00196E82" w:rsidRDefault="00196E82" w:rsidP="00196E82">
            <w:pPr>
              <w:pStyle w:val="Normal1"/>
            </w:pPr>
            <w:r>
              <w:t>To  Action – Susan Mills</w:t>
            </w:r>
          </w:p>
          <w:p w:rsidR="00196E82" w:rsidRDefault="00196E82" w:rsidP="00196E82">
            <w:pPr>
              <w:pStyle w:val="Normal1"/>
            </w:pPr>
          </w:p>
          <w:p w:rsidR="00196E82" w:rsidRDefault="00196E82" w:rsidP="00473C18">
            <w:pPr>
              <w:pStyle w:val="Normal1"/>
            </w:pPr>
          </w:p>
          <w:p w:rsidR="00196E82" w:rsidRDefault="00196E82" w:rsidP="00870AED">
            <w:pPr>
              <w:pStyle w:val="Normal1"/>
            </w:pPr>
          </w:p>
          <w:p w:rsidR="00196E82" w:rsidRDefault="00196E82" w:rsidP="00870AED">
            <w:pPr>
              <w:pStyle w:val="Normal1"/>
            </w:pPr>
          </w:p>
          <w:p w:rsidR="00196E82" w:rsidRDefault="00196E82" w:rsidP="00870AED">
            <w:pPr>
              <w:pStyle w:val="Normal1"/>
            </w:pPr>
          </w:p>
          <w:p w:rsidR="0097428B" w:rsidRDefault="001F6EF9" w:rsidP="00196E82">
            <w:pPr>
              <w:pStyle w:val="Normal1"/>
            </w:pPr>
            <w:r>
              <w:t xml:space="preserve">Meeting closed </w:t>
            </w:r>
            <w:r w:rsidR="00196E82">
              <w:t>10.30pm</w:t>
            </w:r>
          </w:p>
        </w:tc>
      </w:tr>
    </w:tbl>
    <w:p w:rsidR="0097428B" w:rsidRDefault="0097428B">
      <w:pPr>
        <w:pStyle w:val="Normal1"/>
      </w:pPr>
    </w:p>
    <w:sectPr w:rsidR="0097428B" w:rsidSect="00974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90" w:rsidRDefault="006C4190" w:rsidP="0097428B">
      <w:r>
        <w:separator/>
      </w:r>
    </w:p>
  </w:endnote>
  <w:endnote w:type="continuationSeparator" w:id="0">
    <w:p w:rsidR="006C4190" w:rsidRDefault="006C4190" w:rsidP="0097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0F" w:rsidRDefault="00376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8B" w:rsidRDefault="00E004A8">
    <w:pPr>
      <w:pStyle w:val="Normal1"/>
      <w:tabs>
        <w:tab w:val="right" w:pos="9071"/>
        <w:tab w:val="right" w:pos="14601"/>
      </w:tabs>
      <w:spacing w:after="709"/>
    </w:pPr>
    <w:r>
      <w:rPr>
        <w:sz w:val="20"/>
      </w:rPr>
      <w:t xml:space="preserve">JPS PC Minutes – </w:t>
    </w:r>
    <w:r w:rsidR="001F608E">
      <w:rPr>
        <w:sz w:val="20"/>
      </w:rPr>
      <w:t>02.08</w:t>
    </w:r>
    <w:r w:rsidR="00F95716">
      <w:rPr>
        <w:sz w:val="20"/>
      </w:rPr>
      <w:t>.2017</w:t>
    </w:r>
    <w:r w:rsidR="001F6EF9">
      <w:rPr>
        <w:sz w:val="20"/>
      </w:rPr>
      <w:t>.docx</w:t>
    </w:r>
    <w:r w:rsidR="001F6EF9">
      <w:rPr>
        <w:sz w:val="20"/>
      </w:rPr>
      <w:tab/>
    </w:r>
    <w:r w:rsidR="006C4190">
      <w:fldChar w:fldCharType="begin"/>
    </w:r>
    <w:r w:rsidR="006C4190">
      <w:instrText>PAGE</w:instrText>
    </w:r>
    <w:r w:rsidR="006C4190">
      <w:fldChar w:fldCharType="separate"/>
    </w:r>
    <w:r w:rsidR="00301003">
      <w:rPr>
        <w:noProof/>
      </w:rPr>
      <w:t>2</w:t>
    </w:r>
    <w:r w:rsidR="006C4190">
      <w:rPr>
        <w:noProof/>
      </w:rPr>
      <w:fldChar w:fldCharType="end"/>
    </w:r>
    <w:r w:rsidR="001F6EF9">
      <w:rPr>
        <w:sz w:val="20"/>
      </w:rPr>
      <w:t xml:space="preserve"> of </w:t>
    </w:r>
    <w:r w:rsidR="006C4190">
      <w:fldChar w:fldCharType="begin"/>
    </w:r>
    <w:r w:rsidR="006C4190">
      <w:instrText>NUMPAGES</w:instrText>
    </w:r>
    <w:r w:rsidR="006C4190">
      <w:fldChar w:fldCharType="separate"/>
    </w:r>
    <w:r w:rsidR="00301003">
      <w:rPr>
        <w:noProof/>
      </w:rPr>
      <w:t>3</w:t>
    </w:r>
    <w:r w:rsidR="006C419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8B" w:rsidRDefault="00226353">
    <w:pPr>
      <w:pStyle w:val="Normal1"/>
      <w:tabs>
        <w:tab w:val="right" w:pos="9071"/>
        <w:tab w:val="right" w:pos="14601"/>
      </w:tabs>
    </w:pPr>
    <w:r>
      <w:rPr>
        <w:sz w:val="20"/>
      </w:rPr>
      <w:t xml:space="preserve">JPS PC Minutes – </w:t>
    </w:r>
    <w:r w:rsidR="001F608E">
      <w:rPr>
        <w:sz w:val="20"/>
      </w:rPr>
      <w:t>02.08</w:t>
    </w:r>
    <w:r w:rsidR="00F95716">
      <w:rPr>
        <w:sz w:val="20"/>
      </w:rPr>
      <w:t>.2017</w:t>
    </w:r>
    <w:r w:rsidR="00C05DF1">
      <w:rPr>
        <w:sz w:val="20"/>
      </w:rPr>
      <w:t>.</w:t>
    </w:r>
    <w:r w:rsidR="001F6EF9">
      <w:rPr>
        <w:sz w:val="20"/>
      </w:rPr>
      <w:t>docx</w:t>
    </w:r>
    <w:r w:rsidR="001F6EF9">
      <w:rPr>
        <w:sz w:val="20"/>
      </w:rPr>
      <w:tab/>
    </w:r>
    <w:r w:rsidR="006C4190">
      <w:fldChar w:fldCharType="begin"/>
    </w:r>
    <w:r w:rsidR="006C4190">
      <w:instrText>PAGE</w:instrText>
    </w:r>
    <w:r w:rsidR="006C4190">
      <w:fldChar w:fldCharType="separate"/>
    </w:r>
    <w:r w:rsidR="00301003">
      <w:rPr>
        <w:noProof/>
      </w:rPr>
      <w:t>1</w:t>
    </w:r>
    <w:r w:rsidR="006C4190">
      <w:rPr>
        <w:noProof/>
      </w:rPr>
      <w:fldChar w:fldCharType="end"/>
    </w:r>
    <w:r w:rsidR="001F6EF9">
      <w:rPr>
        <w:sz w:val="20"/>
      </w:rPr>
      <w:t xml:space="preserve"> of </w:t>
    </w:r>
    <w:r w:rsidR="006C4190">
      <w:fldChar w:fldCharType="begin"/>
    </w:r>
    <w:r w:rsidR="006C4190">
      <w:instrText>NUMPAGES</w:instrText>
    </w:r>
    <w:r w:rsidR="006C4190">
      <w:fldChar w:fldCharType="separate"/>
    </w:r>
    <w:r w:rsidR="00301003">
      <w:rPr>
        <w:noProof/>
      </w:rPr>
      <w:t>3</w:t>
    </w:r>
    <w:r w:rsidR="006C4190">
      <w:rPr>
        <w:noProof/>
      </w:rPr>
      <w:fldChar w:fldCharType="end"/>
    </w:r>
  </w:p>
  <w:p w:rsidR="0097428B" w:rsidRDefault="0097428B">
    <w:pPr>
      <w:pStyle w:val="Normal1"/>
      <w:tabs>
        <w:tab w:val="center" w:pos="4513"/>
        <w:tab w:val="right" w:pos="9026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90" w:rsidRDefault="006C4190" w:rsidP="0097428B">
      <w:r>
        <w:separator/>
      </w:r>
    </w:p>
  </w:footnote>
  <w:footnote w:type="continuationSeparator" w:id="0">
    <w:p w:rsidR="006C4190" w:rsidRDefault="006C4190" w:rsidP="0097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0F" w:rsidRDefault="00376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8B" w:rsidRDefault="001F6EF9">
    <w:pPr>
      <w:pStyle w:val="Normal1"/>
      <w:tabs>
        <w:tab w:val="center" w:pos="4513"/>
        <w:tab w:val="right" w:pos="9026"/>
      </w:tabs>
      <w:spacing w:before="709"/>
    </w:pPr>
    <w:r>
      <w:rPr>
        <w:b/>
        <w:sz w:val="28"/>
      </w:rPr>
      <w:t>Jamberoo Public School</w:t>
    </w:r>
    <w:r w:rsidR="003833AD">
      <w:rPr>
        <w:noProof/>
      </w:rPr>
      <w:drawing>
        <wp:anchor distT="0" distB="0" distL="114300" distR="114300" simplePos="0" relativeHeight="251657216" behindDoc="0" locked="0" layoutInCell="0" allowOverlap="0">
          <wp:simplePos x="0" y="0"/>
          <wp:positionH relativeFrom="margin">
            <wp:posOffset>4832985</wp:posOffset>
          </wp:positionH>
          <wp:positionV relativeFrom="paragraph">
            <wp:posOffset>-202565</wp:posOffset>
          </wp:positionV>
          <wp:extent cx="1057275" cy="762000"/>
          <wp:effectExtent l="19050" t="0" r="9525" b="0"/>
          <wp:wrapSquare wrapText="bothSides"/>
          <wp:docPr id="2" name="image01.jpg" descr="JPS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JPS logo -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428B" w:rsidRDefault="001F6EF9">
    <w:pPr>
      <w:pStyle w:val="Normal1"/>
      <w:tabs>
        <w:tab w:val="center" w:pos="4513"/>
        <w:tab w:val="right" w:pos="9026"/>
      </w:tabs>
    </w:pPr>
    <w:r>
      <w:rPr>
        <w:b/>
        <w:sz w:val="28"/>
      </w:rPr>
      <w:t>Parents and Citizens Association</w:t>
    </w:r>
  </w:p>
  <w:p w:rsidR="0097428B" w:rsidRDefault="0097428B">
    <w:pPr>
      <w:pStyle w:val="Normal1"/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8B" w:rsidRDefault="001F6EF9">
    <w:pPr>
      <w:pStyle w:val="Normal1"/>
      <w:tabs>
        <w:tab w:val="center" w:pos="4513"/>
        <w:tab w:val="right" w:pos="9026"/>
      </w:tabs>
      <w:spacing w:before="709"/>
    </w:pPr>
    <w:r>
      <w:rPr>
        <w:b/>
        <w:sz w:val="28"/>
      </w:rPr>
      <w:t>Jamberoo Public School</w:t>
    </w:r>
    <w:r w:rsidR="003833AD"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4832985</wp:posOffset>
          </wp:positionH>
          <wp:positionV relativeFrom="paragraph">
            <wp:posOffset>-202565</wp:posOffset>
          </wp:positionV>
          <wp:extent cx="1057275" cy="762000"/>
          <wp:effectExtent l="19050" t="0" r="9525" b="0"/>
          <wp:wrapSquare wrapText="bothSides"/>
          <wp:docPr id="1" name="image02.jpg" descr="JPS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JPS logo -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428B" w:rsidRDefault="001F6EF9">
    <w:pPr>
      <w:pStyle w:val="Normal1"/>
      <w:tabs>
        <w:tab w:val="center" w:pos="4513"/>
        <w:tab w:val="right" w:pos="9026"/>
      </w:tabs>
    </w:pPr>
    <w:r>
      <w:rPr>
        <w:b/>
        <w:sz w:val="28"/>
      </w:rPr>
      <w:t>Parents and Citizens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11E"/>
    <w:multiLevelType w:val="multilevel"/>
    <w:tmpl w:val="73EED0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F3C78B9"/>
    <w:multiLevelType w:val="hybridMultilevel"/>
    <w:tmpl w:val="3BD6E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54946"/>
    <w:multiLevelType w:val="hybridMultilevel"/>
    <w:tmpl w:val="78E097E0"/>
    <w:lvl w:ilvl="0" w:tplc="BDE69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65FB9"/>
    <w:multiLevelType w:val="hybridMultilevel"/>
    <w:tmpl w:val="323471AA"/>
    <w:lvl w:ilvl="0" w:tplc="0C090017">
      <w:start w:val="1"/>
      <w:numFmt w:val="lowerLetter"/>
      <w:lvlText w:val="%1)"/>
      <w:lvlJc w:val="left"/>
      <w:pPr>
        <w:ind w:left="683" w:hanging="360"/>
      </w:pPr>
    </w:lvl>
    <w:lvl w:ilvl="1" w:tplc="0C090019" w:tentative="1">
      <w:start w:val="1"/>
      <w:numFmt w:val="lowerLetter"/>
      <w:lvlText w:val="%2."/>
      <w:lvlJc w:val="left"/>
      <w:pPr>
        <w:ind w:left="1403" w:hanging="360"/>
      </w:pPr>
    </w:lvl>
    <w:lvl w:ilvl="2" w:tplc="0C09001B" w:tentative="1">
      <w:start w:val="1"/>
      <w:numFmt w:val="lowerRoman"/>
      <w:lvlText w:val="%3."/>
      <w:lvlJc w:val="right"/>
      <w:pPr>
        <w:ind w:left="2123" w:hanging="180"/>
      </w:pPr>
    </w:lvl>
    <w:lvl w:ilvl="3" w:tplc="0C09000F" w:tentative="1">
      <w:start w:val="1"/>
      <w:numFmt w:val="decimal"/>
      <w:lvlText w:val="%4."/>
      <w:lvlJc w:val="left"/>
      <w:pPr>
        <w:ind w:left="2843" w:hanging="360"/>
      </w:pPr>
    </w:lvl>
    <w:lvl w:ilvl="4" w:tplc="0C090019" w:tentative="1">
      <w:start w:val="1"/>
      <w:numFmt w:val="lowerLetter"/>
      <w:lvlText w:val="%5."/>
      <w:lvlJc w:val="left"/>
      <w:pPr>
        <w:ind w:left="3563" w:hanging="360"/>
      </w:pPr>
    </w:lvl>
    <w:lvl w:ilvl="5" w:tplc="0C09001B" w:tentative="1">
      <w:start w:val="1"/>
      <w:numFmt w:val="lowerRoman"/>
      <w:lvlText w:val="%6."/>
      <w:lvlJc w:val="right"/>
      <w:pPr>
        <w:ind w:left="4283" w:hanging="180"/>
      </w:pPr>
    </w:lvl>
    <w:lvl w:ilvl="6" w:tplc="0C09000F" w:tentative="1">
      <w:start w:val="1"/>
      <w:numFmt w:val="decimal"/>
      <w:lvlText w:val="%7."/>
      <w:lvlJc w:val="left"/>
      <w:pPr>
        <w:ind w:left="5003" w:hanging="360"/>
      </w:pPr>
    </w:lvl>
    <w:lvl w:ilvl="7" w:tplc="0C090019" w:tentative="1">
      <w:start w:val="1"/>
      <w:numFmt w:val="lowerLetter"/>
      <w:lvlText w:val="%8."/>
      <w:lvlJc w:val="left"/>
      <w:pPr>
        <w:ind w:left="5723" w:hanging="360"/>
      </w:pPr>
    </w:lvl>
    <w:lvl w:ilvl="8" w:tplc="0C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4">
    <w:nsid w:val="3DA4764D"/>
    <w:multiLevelType w:val="hybridMultilevel"/>
    <w:tmpl w:val="65303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F5896"/>
    <w:multiLevelType w:val="hybridMultilevel"/>
    <w:tmpl w:val="61929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D7636"/>
    <w:multiLevelType w:val="hybridMultilevel"/>
    <w:tmpl w:val="A97C6C16"/>
    <w:lvl w:ilvl="0" w:tplc="0C09000F">
      <w:start w:val="1"/>
      <w:numFmt w:val="decimal"/>
      <w:lvlText w:val="%1."/>
      <w:lvlJc w:val="left"/>
      <w:pPr>
        <w:ind w:left="683" w:hanging="360"/>
      </w:pPr>
    </w:lvl>
    <w:lvl w:ilvl="1" w:tplc="0C090019" w:tentative="1">
      <w:start w:val="1"/>
      <w:numFmt w:val="lowerLetter"/>
      <w:lvlText w:val="%2."/>
      <w:lvlJc w:val="left"/>
      <w:pPr>
        <w:ind w:left="1403" w:hanging="360"/>
      </w:pPr>
    </w:lvl>
    <w:lvl w:ilvl="2" w:tplc="0C09001B" w:tentative="1">
      <w:start w:val="1"/>
      <w:numFmt w:val="lowerRoman"/>
      <w:lvlText w:val="%3."/>
      <w:lvlJc w:val="right"/>
      <w:pPr>
        <w:ind w:left="2123" w:hanging="180"/>
      </w:pPr>
    </w:lvl>
    <w:lvl w:ilvl="3" w:tplc="0C09000F" w:tentative="1">
      <w:start w:val="1"/>
      <w:numFmt w:val="decimal"/>
      <w:lvlText w:val="%4."/>
      <w:lvlJc w:val="left"/>
      <w:pPr>
        <w:ind w:left="2843" w:hanging="360"/>
      </w:pPr>
    </w:lvl>
    <w:lvl w:ilvl="4" w:tplc="0C090019" w:tentative="1">
      <w:start w:val="1"/>
      <w:numFmt w:val="lowerLetter"/>
      <w:lvlText w:val="%5."/>
      <w:lvlJc w:val="left"/>
      <w:pPr>
        <w:ind w:left="3563" w:hanging="360"/>
      </w:pPr>
    </w:lvl>
    <w:lvl w:ilvl="5" w:tplc="0C09001B" w:tentative="1">
      <w:start w:val="1"/>
      <w:numFmt w:val="lowerRoman"/>
      <w:lvlText w:val="%6."/>
      <w:lvlJc w:val="right"/>
      <w:pPr>
        <w:ind w:left="4283" w:hanging="180"/>
      </w:pPr>
    </w:lvl>
    <w:lvl w:ilvl="6" w:tplc="0C09000F" w:tentative="1">
      <w:start w:val="1"/>
      <w:numFmt w:val="decimal"/>
      <w:lvlText w:val="%7."/>
      <w:lvlJc w:val="left"/>
      <w:pPr>
        <w:ind w:left="5003" w:hanging="360"/>
      </w:pPr>
    </w:lvl>
    <w:lvl w:ilvl="7" w:tplc="0C090019" w:tentative="1">
      <w:start w:val="1"/>
      <w:numFmt w:val="lowerLetter"/>
      <w:lvlText w:val="%8."/>
      <w:lvlJc w:val="left"/>
      <w:pPr>
        <w:ind w:left="5723" w:hanging="360"/>
      </w:pPr>
    </w:lvl>
    <w:lvl w:ilvl="8" w:tplc="0C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46031C62"/>
    <w:multiLevelType w:val="hybridMultilevel"/>
    <w:tmpl w:val="C1D8F8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97F0C"/>
    <w:multiLevelType w:val="hybridMultilevel"/>
    <w:tmpl w:val="83640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31A94"/>
    <w:multiLevelType w:val="hybridMultilevel"/>
    <w:tmpl w:val="CC42860A"/>
    <w:lvl w:ilvl="0" w:tplc="0EF89A6C">
      <w:numFmt w:val="bullet"/>
      <w:lvlText w:val="-"/>
      <w:lvlJc w:val="left"/>
      <w:pPr>
        <w:ind w:left="388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0">
    <w:nsid w:val="651E7443"/>
    <w:multiLevelType w:val="hybridMultilevel"/>
    <w:tmpl w:val="EC18D5C8"/>
    <w:lvl w:ilvl="0" w:tplc="0C09000F">
      <w:start w:val="1"/>
      <w:numFmt w:val="decimal"/>
      <w:lvlText w:val="%1."/>
      <w:lvlJc w:val="left"/>
      <w:pPr>
        <w:ind w:left="683" w:hanging="360"/>
      </w:pPr>
    </w:lvl>
    <w:lvl w:ilvl="1" w:tplc="0C090019" w:tentative="1">
      <w:start w:val="1"/>
      <w:numFmt w:val="lowerLetter"/>
      <w:lvlText w:val="%2."/>
      <w:lvlJc w:val="left"/>
      <w:pPr>
        <w:ind w:left="1403" w:hanging="360"/>
      </w:pPr>
    </w:lvl>
    <w:lvl w:ilvl="2" w:tplc="0C09001B" w:tentative="1">
      <w:start w:val="1"/>
      <w:numFmt w:val="lowerRoman"/>
      <w:lvlText w:val="%3."/>
      <w:lvlJc w:val="right"/>
      <w:pPr>
        <w:ind w:left="2123" w:hanging="180"/>
      </w:pPr>
    </w:lvl>
    <w:lvl w:ilvl="3" w:tplc="0C09000F" w:tentative="1">
      <w:start w:val="1"/>
      <w:numFmt w:val="decimal"/>
      <w:lvlText w:val="%4."/>
      <w:lvlJc w:val="left"/>
      <w:pPr>
        <w:ind w:left="2843" w:hanging="360"/>
      </w:pPr>
    </w:lvl>
    <w:lvl w:ilvl="4" w:tplc="0C090019" w:tentative="1">
      <w:start w:val="1"/>
      <w:numFmt w:val="lowerLetter"/>
      <w:lvlText w:val="%5."/>
      <w:lvlJc w:val="left"/>
      <w:pPr>
        <w:ind w:left="3563" w:hanging="360"/>
      </w:pPr>
    </w:lvl>
    <w:lvl w:ilvl="5" w:tplc="0C09001B" w:tentative="1">
      <w:start w:val="1"/>
      <w:numFmt w:val="lowerRoman"/>
      <w:lvlText w:val="%6."/>
      <w:lvlJc w:val="right"/>
      <w:pPr>
        <w:ind w:left="4283" w:hanging="180"/>
      </w:pPr>
    </w:lvl>
    <w:lvl w:ilvl="6" w:tplc="0C09000F" w:tentative="1">
      <w:start w:val="1"/>
      <w:numFmt w:val="decimal"/>
      <w:lvlText w:val="%7."/>
      <w:lvlJc w:val="left"/>
      <w:pPr>
        <w:ind w:left="5003" w:hanging="360"/>
      </w:pPr>
    </w:lvl>
    <w:lvl w:ilvl="7" w:tplc="0C090019" w:tentative="1">
      <w:start w:val="1"/>
      <w:numFmt w:val="lowerLetter"/>
      <w:lvlText w:val="%8."/>
      <w:lvlJc w:val="left"/>
      <w:pPr>
        <w:ind w:left="5723" w:hanging="360"/>
      </w:pPr>
    </w:lvl>
    <w:lvl w:ilvl="8" w:tplc="0C0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8B"/>
    <w:rsid w:val="000004DE"/>
    <w:rsid w:val="00001EAB"/>
    <w:rsid w:val="000044A3"/>
    <w:rsid w:val="00012520"/>
    <w:rsid w:val="00020380"/>
    <w:rsid w:val="00024703"/>
    <w:rsid w:val="00043E48"/>
    <w:rsid w:val="00043EFA"/>
    <w:rsid w:val="00052754"/>
    <w:rsid w:val="000652FC"/>
    <w:rsid w:val="00074694"/>
    <w:rsid w:val="0007483F"/>
    <w:rsid w:val="00094710"/>
    <w:rsid w:val="000A0B7C"/>
    <w:rsid w:val="000B4BAA"/>
    <w:rsid w:val="000B5E89"/>
    <w:rsid w:val="000B7042"/>
    <w:rsid w:val="000D377E"/>
    <w:rsid w:val="000D521D"/>
    <w:rsid w:val="000D6166"/>
    <w:rsid w:val="000D6CB6"/>
    <w:rsid w:val="000E604A"/>
    <w:rsid w:val="000E6D6B"/>
    <w:rsid w:val="001044DD"/>
    <w:rsid w:val="00107ED0"/>
    <w:rsid w:val="0011251B"/>
    <w:rsid w:val="0011325A"/>
    <w:rsid w:val="0011371E"/>
    <w:rsid w:val="00116DB4"/>
    <w:rsid w:val="00127BC9"/>
    <w:rsid w:val="001300C8"/>
    <w:rsid w:val="00143A8E"/>
    <w:rsid w:val="0015052F"/>
    <w:rsid w:val="00170ED5"/>
    <w:rsid w:val="001805DA"/>
    <w:rsid w:val="001807F3"/>
    <w:rsid w:val="00184551"/>
    <w:rsid w:val="00190D42"/>
    <w:rsid w:val="00193B88"/>
    <w:rsid w:val="00193BCE"/>
    <w:rsid w:val="00196E82"/>
    <w:rsid w:val="001A6A11"/>
    <w:rsid w:val="001B2B32"/>
    <w:rsid w:val="001B4476"/>
    <w:rsid w:val="001B6D87"/>
    <w:rsid w:val="001D6C1D"/>
    <w:rsid w:val="001E46F1"/>
    <w:rsid w:val="001E6D2E"/>
    <w:rsid w:val="001F363E"/>
    <w:rsid w:val="001F5204"/>
    <w:rsid w:val="001F5817"/>
    <w:rsid w:val="001F58A1"/>
    <w:rsid w:val="001F608E"/>
    <w:rsid w:val="001F6EF9"/>
    <w:rsid w:val="00200D49"/>
    <w:rsid w:val="00203D6C"/>
    <w:rsid w:val="00204B13"/>
    <w:rsid w:val="00213EC5"/>
    <w:rsid w:val="00226353"/>
    <w:rsid w:val="00231B2F"/>
    <w:rsid w:val="00241020"/>
    <w:rsid w:val="002448DE"/>
    <w:rsid w:val="002559D4"/>
    <w:rsid w:val="002613EE"/>
    <w:rsid w:val="0027645D"/>
    <w:rsid w:val="002776CF"/>
    <w:rsid w:val="00277A35"/>
    <w:rsid w:val="002A1EB5"/>
    <w:rsid w:val="002A6528"/>
    <w:rsid w:val="002C474E"/>
    <w:rsid w:val="002C7D98"/>
    <w:rsid w:val="002D4043"/>
    <w:rsid w:val="002E1586"/>
    <w:rsid w:val="002E5BBD"/>
    <w:rsid w:val="002E6E17"/>
    <w:rsid w:val="002F2EF4"/>
    <w:rsid w:val="00301003"/>
    <w:rsid w:val="003023B2"/>
    <w:rsid w:val="00315531"/>
    <w:rsid w:val="00326D29"/>
    <w:rsid w:val="003378E5"/>
    <w:rsid w:val="0034487A"/>
    <w:rsid w:val="00346FAC"/>
    <w:rsid w:val="003544C8"/>
    <w:rsid w:val="00355366"/>
    <w:rsid w:val="00362392"/>
    <w:rsid w:val="00362511"/>
    <w:rsid w:val="0037610F"/>
    <w:rsid w:val="003833AD"/>
    <w:rsid w:val="00384CF5"/>
    <w:rsid w:val="00390C9F"/>
    <w:rsid w:val="00395F51"/>
    <w:rsid w:val="003A1921"/>
    <w:rsid w:val="003A2D04"/>
    <w:rsid w:val="003B6672"/>
    <w:rsid w:val="003C4EBE"/>
    <w:rsid w:val="003C7D84"/>
    <w:rsid w:val="003D1482"/>
    <w:rsid w:val="003D5B8F"/>
    <w:rsid w:val="003F46BA"/>
    <w:rsid w:val="00410DA3"/>
    <w:rsid w:val="004132DC"/>
    <w:rsid w:val="0045324A"/>
    <w:rsid w:val="00461785"/>
    <w:rsid w:val="004617B4"/>
    <w:rsid w:val="00466105"/>
    <w:rsid w:val="00473C18"/>
    <w:rsid w:val="004817FF"/>
    <w:rsid w:val="00494B91"/>
    <w:rsid w:val="00494BEB"/>
    <w:rsid w:val="00495D37"/>
    <w:rsid w:val="00497BE9"/>
    <w:rsid w:val="004A21A9"/>
    <w:rsid w:val="004D07F6"/>
    <w:rsid w:val="004F02B7"/>
    <w:rsid w:val="004F3F83"/>
    <w:rsid w:val="00515F36"/>
    <w:rsid w:val="005334F4"/>
    <w:rsid w:val="00534E18"/>
    <w:rsid w:val="005401F3"/>
    <w:rsid w:val="00544243"/>
    <w:rsid w:val="00545850"/>
    <w:rsid w:val="00545E52"/>
    <w:rsid w:val="00550579"/>
    <w:rsid w:val="00566279"/>
    <w:rsid w:val="00584B81"/>
    <w:rsid w:val="00590B6C"/>
    <w:rsid w:val="005A2ADA"/>
    <w:rsid w:val="005B3836"/>
    <w:rsid w:val="005B6CF6"/>
    <w:rsid w:val="005C2FA9"/>
    <w:rsid w:val="005C4263"/>
    <w:rsid w:val="005D0AAB"/>
    <w:rsid w:val="005E16A0"/>
    <w:rsid w:val="005F7D3A"/>
    <w:rsid w:val="00602BA8"/>
    <w:rsid w:val="00606DAE"/>
    <w:rsid w:val="00615747"/>
    <w:rsid w:val="00625F6B"/>
    <w:rsid w:val="006334E9"/>
    <w:rsid w:val="00642A8D"/>
    <w:rsid w:val="00644B51"/>
    <w:rsid w:val="00646765"/>
    <w:rsid w:val="006576CD"/>
    <w:rsid w:val="006603C3"/>
    <w:rsid w:val="00671FD7"/>
    <w:rsid w:val="00674446"/>
    <w:rsid w:val="006766E3"/>
    <w:rsid w:val="006912CD"/>
    <w:rsid w:val="006A25E4"/>
    <w:rsid w:val="006C4190"/>
    <w:rsid w:val="006D0A37"/>
    <w:rsid w:val="006D29CE"/>
    <w:rsid w:val="006D31BD"/>
    <w:rsid w:val="006D33B4"/>
    <w:rsid w:val="006E534D"/>
    <w:rsid w:val="006E68E6"/>
    <w:rsid w:val="006F070A"/>
    <w:rsid w:val="006F690C"/>
    <w:rsid w:val="00701380"/>
    <w:rsid w:val="0073643B"/>
    <w:rsid w:val="007447E9"/>
    <w:rsid w:val="00751AB2"/>
    <w:rsid w:val="00790AE6"/>
    <w:rsid w:val="0079406E"/>
    <w:rsid w:val="007A02C0"/>
    <w:rsid w:val="007B6451"/>
    <w:rsid w:val="007C01FE"/>
    <w:rsid w:val="007D0E8B"/>
    <w:rsid w:val="007E607E"/>
    <w:rsid w:val="007F2192"/>
    <w:rsid w:val="007F3FCB"/>
    <w:rsid w:val="007F7640"/>
    <w:rsid w:val="00805C67"/>
    <w:rsid w:val="00810235"/>
    <w:rsid w:val="00843649"/>
    <w:rsid w:val="00844A67"/>
    <w:rsid w:val="00854420"/>
    <w:rsid w:val="00870AED"/>
    <w:rsid w:val="008755A6"/>
    <w:rsid w:val="00881757"/>
    <w:rsid w:val="008859DA"/>
    <w:rsid w:val="00892896"/>
    <w:rsid w:val="008933C2"/>
    <w:rsid w:val="008A294C"/>
    <w:rsid w:val="008C2DBA"/>
    <w:rsid w:val="008C61BA"/>
    <w:rsid w:val="008D014C"/>
    <w:rsid w:val="008E1032"/>
    <w:rsid w:val="008F7987"/>
    <w:rsid w:val="00900119"/>
    <w:rsid w:val="0090140F"/>
    <w:rsid w:val="00905DD7"/>
    <w:rsid w:val="00923367"/>
    <w:rsid w:val="00945145"/>
    <w:rsid w:val="00950993"/>
    <w:rsid w:val="00951D9C"/>
    <w:rsid w:val="009605A1"/>
    <w:rsid w:val="009645BE"/>
    <w:rsid w:val="0097428B"/>
    <w:rsid w:val="009840C0"/>
    <w:rsid w:val="009A1966"/>
    <w:rsid w:val="009A63E9"/>
    <w:rsid w:val="009C0999"/>
    <w:rsid w:val="009C1155"/>
    <w:rsid w:val="009C3AEF"/>
    <w:rsid w:val="009D0B14"/>
    <w:rsid w:val="009D2298"/>
    <w:rsid w:val="009D276A"/>
    <w:rsid w:val="009D382E"/>
    <w:rsid w:val="009D452C"/>
    <w:rsid w:val="009E58C2"/>
    <w:rsid w:val="00A00220"/>
    <w:rsid w:val="00A04B1B"/>
    <w:rsid w:val="00A1110C"/>
    <w:rsid w:val="00A1123E"/>
    <w:rsid w:val="00A3198C"/>
    <w:rsid w:val="00A43A61"/>
    <w:rsid w:val="00A458DF"/>
    <w:rsid w:val="00A555AE"/>
    <w:rsid w:val="00A574E3"/>
    <w:rsid w:val="00A62CA2"/>
    <w:rsid w:val="00A85BD7"/>
    <w:rsid w:val="00AA112F"/>
    <w:rsid w:val="00AB0265"/>
    <w:rsid w:val="00AB2377"/>
    <w:rsid w:val="00AC5A08"/>
    <w:rsid w:val="00AD521E"/>
    <w:rsid w:val="00AD5CBC"/>
    <w:rsid w:val="00AD73C9"/>
    <w:rsid w:val="00AD7EF7"/>
    <w:rsid w:val="00AE2F73"/>
    <w:rsid w:val="00AE5595"/>
    <w:rsid w:val="00AF30DD"/>
    <w:rsid w:val="00AF58E8"/>
    <w:rsid w:val="00B0659B"/>
    <w:rsid w:val="00B23DD8"/>
    <w:rsid w:val="00B30CB2"/>
    <w:rsid w:val="00B46086"/>
    <w:rsid w:val="00B6000A"/>
    <w:rsid w:val="00B71793"/>
    <w:rsid w:val="00B810C6"/>
    <w:rsid w:val="00B87428"/>
    <w:rsid w:val="00B937BD"/>
    <w:rsid w:val="00BA7C71"/>
    <w:rsid w:val="00BE1AD1"/>
    <w:rsid w:val="00BE53C5"/>
    <w:rsid w:val="00BE5E26"/>
    <w:rsid w:val="00BE6154"/>
    <w:rsid w:val="00BF79A6"/>
    <w:rsid w:val="00BF7E02"/>
    <w:rsid w:val="00C026E9"/>
    <w:rsid w:val="00C05DF1"/>
    <w:rsid w:val="00C20E1D"/>
    <w:rsid w:val="00C24301"/>
    <w:rsid w:val="00C267CA"/>
    <w:rsid w:val="00C3221B"/>
    <w:rsid w:val="00C3470B"/>
    <w:rsid w:val="00C35791"/>
    <w:rsid w:val="00C407C3"/>
    <w:rsid w:val="00C456A9"/>
    <w:rsid w:val="00C47138"/>
    <w:rsid w:val="00C633A2"/>
    <w:rsid w:val="00C64E59"/>
    <w:rsid w:val="00C67FD8"/>
    <w:rsid w:val="00C813F3"/>
    <w:rsid w:val="00C84C3C"/>
    <w:rsid w:val="00C908BE"/>
    <w:rsid w:val="00C95A2D"/>
    <w:rsid w:val="00CA1B07"/>
    <w:rsid w:val="00CA7CA3"/>
    <w:rsid w:val="00CB1553"/>
    <w:rsid w:val="00CB305F"/>
    <w:rsid w:val="00CB7F9F"/>
    <w:rsid w:val="00CC3FE0"/>
    <w:rsid w:val="00CC5BD2"/>
    <w:rsid w:val="00CE1D9F"/>
    <w:rsid w:val="00CE3C15"/>
    <w:rsid w:val="00CF4DF1"/>
    <w:rsid w:val="00D07872"/>
    <w:rsid w:val="00D11D6B"/>
    <w:rsid w:val="00D169CC"/>
    <w:rsid w:val="00D25130"/>
    <w:rsid w:val="00D50F8C"/>
    <w:rsid w:val="00D5630E"/>
    <w:rsid w:val="00D6071C"/>
    <w:rsid w:val="00D674D9"/>
    <w:rsid w:val="00D71594"/>
    <w:rsid w:val="00D876C2"/>
    <w:rsid w:val="00DB5851"/>
    <w:rsid w:val="00DC36D4"/>
    <w:rsid w:val="00DD0C60"/>
    <w:rsid w:val="00DF5DA9"/>
    <w:rsid w:val="00E004A8"/>
    <w:rsid w:val="00E06758"/>
    <w:rsid w:val="00E07320"/>
    <w:rsid w:val="00E11907"/>
    <w:rsid w:val="00E2066B"/>
    <w:rsid w:val="00E2136F"/>
    <w:rsid w:val="00E2586C"/>
    <w:rsid w:val="00E30C70"/>
    <w:rsid w:val="00E31A91"/>
    <w:rsid w:val="00E40170"/>
    <w:rsid w:val="00E4164F"/>
    <w:rsid w:val="00E42C12"/>
    <w:rsid w:val="00E43148"/>
    <w:rsid w:val="00E435C9"/>
    <w:rsid w:val="00E46E9F"/>
    <w:rsid w:val="00E7307F"/>
    <w:rsid w:val="00E86276"/>
    <w:rsid w:val="00E92D7B"/>
    <w:rsid w:val="00EA2576"/>
    <w:rsid w:val="00EB057D"/>
    <w:rsid w:val="00EC5759"/>
    <w:rsid w:val="00EE7786"/>
    <w:rsid w:val="00EF5A5F"/>
    <w:rsid w:val="00F022F4"/>
    <w:rsid w:val="00F07036"/>
    <w:rsid w:val="00F14E77"/>
    <w:rsid w:val="00F20C6F"/>
    <w:rsid w:val="00F21D8C"/>
    <w:rsid w:val="00F24AAD"/>
    <w:rsid w:val="00F3596D"/>
    <w:rsid w:val="00F361BE"/>
    <w:rsid w:val="00F45AF8"/>
    <w:rsid w:val="00F715A9"/>
    <w:rsid w:val="00F85D7B"/>
    <w:rsid w:val="00F87615"/>
    <w:rsid w:val="00F95716"/>
    <w:rsid w:val="00F95918"/>
    <w:rsid w:val="00FA2D9D"/>
    <w:rsid w:val="00FA56FF"/>
    <w:rsid w:val="00FA5C8C"/>
    <w:rsid w:val="00FB3598"/>
    <w:rsid w:val="00FC0F67"/>
    <w:rsid w:val="00FC3360"/>
    <w:rsid w:val="00FC3758"/>
    <w:rsid w:val="00FE1CEA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0C"/>
    <w:rPr>
      <w:color w:val="000000"/>
      <w:sz w:val="22"/>
    </w:rPr>
  </w:style>
  <w:style w:type="paragraph" w:styleId="Heading1">
    <w:name w:val="heading 1"/>
    <w:basedOn w:val="Normal1"/>
    <w:next w:val="Normal1"/>
    <w:rsid w:val="0097428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97428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97428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97428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97428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97428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7428B"/>
    <w:rPr>
      <w:color w:val="000000"/>
      <w:sz w:val="22"/>
    </w:rPr>
  </w:style>
  <w:style w:type="paragraph" w:styleId="Title">
    <w:name w:val="Title"/>
    <w:basedOn w:val="Normal1"/>
    <w:next w:val="Normal1"/>
    <w:rsid w:val="0097428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9742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7428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33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C3360"/>
    <w:rPr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FC33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3360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2298"/>
    <w:rPr>
      <w:rFonts w:ascii="Segoe UI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9C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9CE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6D29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4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0C"/>
    <w:rPr>
      <w:color w:val="000000"/>
      <w:sz w:val="22"/>
    </w:rPr>
  </w:style>
  <w:style w:type="paragraph" w:styleId="Heading1">
    <w:name w:val="heading 1"/>
    <w:basedOn w:val="Normal1"/>
    <w:next w:val="Normal1"/>
    <w:rsid w:val="0097428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97428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97428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97428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97428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97428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7428B"/>
    <w:rPr>
      <w:color w:val="000000"/>
      <w:sz w:val="22"/>
    </w:rPr>
  </w:style>
  <w:style w:type="paragraph" w:styleId="Title">
    <w:name w:val="Title"/>
    <w:basedOn w:val="Normal1"/>
    <w:next w:val="Normal1"/>
    <w:rsid w:val="0097428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9742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7428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33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C3360"/>
    <w:rPr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FC33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3360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2298"/>
    <w:rPr>
      <w:rFonts w:ascii="Segoe UI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9C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9CE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6D29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4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674E-CF3D-4E5C-B7A4-9858DB26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De Las Heras, Kate</cp:lastModifiedBy>
  <cp:revision>2</cp:revision>
  <cp:lastPrinted>2016-08-06T05:38:00Z</cp:lastPrinted>
  <dcterms:created xsi:type="dcterms:W3CDTF">2018-02-20T03:41:00Z</dcterms:created>
  <dcterms:modified xsi:type="dcterms:W3CDTF">2018-02-20T03:41:00Z</dcterms:modified>
</cp:coreProperties>
</file>